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line="240" w:lineRule="auto"/>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b w:val="1"/>
          <w:bCs w:val="1"/>
          <w:smallCaps w:val="0"/>
          <w:sz w:val="40"/>
          <w:szCs w:val="40"/>
        </w:rPr>
      </w:pPr>
      <w:r w:rsidDel="00000000" w:rsidR="00000000" w:rsidRPr="00000000">
        <w:rPr>
          <w:rFonts w:ascii="Arial" w:cs="Arial" w:eastAsia="Arial" w:hAnsi="Arial"/>
          <w:b w:val="1"/>
          <w:bCs w:val="1"/>
          <w:smallCaps w:val="0"/>
          <w:sz w:val="40"/>
          <w:szCs w:val="40"/>
          <w:rtl w:val="0"/>
        </w:rPr>
        <w:t xml:space="preserve">TITLE OF MANUSCRIPT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smallCaps w:val="0"/>
          <w:sz w:val="40"/>
          <w:szCs w:val="40"/>
        </w:rPr>
      </w:pPr>
      <w:r w:rsidDel="00000000" w:rsidR="00000000" w:rsidRPr="00000000">
        <w:rPr>
          <w:rFonts w:ascii="Arial" w:cs="Arial" w:eastAsia="Arial" w:hAnsi="Arial"/>
          <w:smallCaps w:val="0"/>
          <w:sz w:val="40"/>
          <w:szCs w:val="40"/>
          <w:rtl w:val="0"/>
        </w:rPr>
        <w:t xml:space="preserve">[Font: Universal Condense 20, spasi 1, </w:t>
      </w:r>
      <w:r w:rsidDel="00000000" w:rsidR="00000000" w:rsidRPr="00000000">
        <w:rPr>
          <w:rFonts w:ascii="Arial" w:cs="Arial" w:eastAsia="Arial" w:hAnsi="Arial"/>
          <w:i w:val="1"/>
          <w:iCs w:val="1"/>
          <w:smallCaps w:val="0"/>
          <w:sz w:val="40"/>
          <w:szCs w:val="40"/>
          <w:rtl w:val="0"/>
        </w:rPr>
        <w:t xml:space="preserve">spacing</w:t>
      </w:r>
      <w:r w:rsidDel="00000000" w:rsidR="00000000" w:rsidRPr="00000000">
        <w:rPr>
          <w:rFonts w:ascii="Arial" w:cs="Arial" w:eastAsia="Arial" w:hAnsi="Arial"/>
          <w:smallCaps w:val="0"/>
          <w:sz w:val="40"/>
          <w:szCs w:val="40"/>
          <w:rtl w:val="0"/>
        </w:rPr>
        <w:t xml:space="preserve"> after 6 pt]</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line="330" w:lineRule="auto"/>
        <w:jc w:val="both"/>
        <w:rPr>
          <w:rFonts w:ascii="Arial" w:cs="Arial" w:eastAsia="Arial" w:hAnsi="Arial"/>
          <w:smallCaps w:val="0"/>
          <w:sz w:val="40"/>
          <w:szCs w:val="40"/>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113" w:line="240" w:lineRule="auto"/>
        <w:jc w:val="center"/>
        <w:rPr>
          <w:rFonts w:ascii="Garamond" w:cs="Garamond" w:eastAsia="Garamond" w:hAnsi="Garamond"/>
          <w:b w:val="1"/>
          <w:bCs w:val="1"/>
          <w:smallCaps w:val="0"/>
          <w:sz w:val="28"/>
          <w:szCs w:val="28"/>
        </w:rPr>
      </w:pPr>
      <w:r w:rsidDel="00000000" w:rsidR="00000000" w:rsidRPr="00000000">
        <w:rPr>
          <w:rFonts w:ascii="Garamond" w:cs="Garamond" w:eastAsia="Garamond" w:hAnsi="Garamond"/>
          <w:b w:val="1"/>
          <w:bCs w:val="1"/>
          <w:smallCaps w:val="0"/>
          <w:sz w:val="28"/>
          <w:szCs w:val="28"/>
          <w:rtl w:val="0"/>
        </w:rPr>
        <w:t xml:space="preserve">Main Author’s first name and last name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113" w:line="240" w:lineRule="auto"/>
        <w:jc w:val="center"/>
        <w:rPr>
          <w:rFonts w:ascii="Garamond" w:cs="Garamond" w:eastAsia="Garamond" w:hAnsi="Garamond"/>
          <w:smallCaps w:val="0"/>
          <w:sz w:val="28"/>
          <w:szCs w:val="28"/>
        </w:rPr>
      </w:pPr>
      <w:r w:rsidDel="00000000" w:rsidR="00000000" w:rsidRPr="00000000">
        <w:rPr>
          <w:rFonts w:ascii="Garamond" w:cs="Garamond" w:eastAsia="Garamond" w:hAnsi="Garamond"/>
          <w:smallCaps w:val="0"/>
          <w:sz w:val="28"/>
          <w:szCs w:val="28"/>
          <w:rtl w:val="0"/>
        </w:rPr>
        <w:t xml:space="preserve">(Font: Garamond 14, Bold, spasi 1)</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smallCaps w:val="0"/>
          <w:color w:val="ff0000"/>
          <w:sz w:val="18"/>
          <w:szCs w:val="18"/>
        </w:rPr>
      </w:pPr>
      <w:r w:rsidDel="00000000" w:rsidR="00000000" w:rsidRPr="00000000">
        <w:rPr>
          <w:rFonts w:ascii="Arial" w:cs="Arial" w:eastAsia="Arial" w:hAnsi="Arial"/>
          <w:smallCaps w:val="0"/>
          <w:sz w:val="18"/>
          <w:szCs w:val="18"/>
          <w:rtl w:val="0"/>
        </w:rPr>
        <w:t xml:space="preserve">Affiliation </w:t>
      </w:r>
      <w:r w:rsidDel="00000000" w:rsidR="00000000" w:rsidRPr="00000000">
        <w:rPr>
          <w:rFonts w:ascii="Arial" w:cs="Arial" w:eastAsia="Arial" w:hAnsi="Arial"/>
          <w:smallCaps w:val="0"/>
          <w:color w:val="ff0000"/>
          <w:sz w:val="18"/>
          <w:szCs w:val="18"/>
          <w:rtl w:val="0"/>
        </w:rPr>
        <w:t xml:space="preserve">(University)</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Address (street, city, province, postal code)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e-mail (Charter BT 9, spasi 1, </w:t>
      </w:r>
      <w:r w:rsidDel="00000000" w:rsidR="00000000" w:rsidRPr="00000000">
        <w:rPr>
          <w:rFonts w:ascii="Arial" w:cs="Arial" w:eastAsia="Arial" w:hAnsi="Arial"/>
          <w:i w:val="1"/>
          <w:iCs w:val="1"/>
          <w:smallCaps w:val="0"/>
          <w:sz w:val="18"/>
          <w:szCs w:val="18"/>
          <w:rtl w:val="0"/>
        </w:rPr>
        <w:t xml:space="preserve">spacing after</w:t>
      </w:r>
      <w:r w:rsidDel="00000000" w:rsidR="00000000" w:rsidRPr="00000000">
        <w:rPr>
          <w:rFonts w:ascii="Arial" w:cs="Arial" w:eastAsia="Arial" w:hAnsi="Arial"/>
          <w:smallCaps w:val="0"/>
          <w:sz w:val="18"/>
          <w:szCs w:val="18"/>
          <w:rtl w:val="0"/>
        </w:rPr>
        <w:t xml:space="preserve"> 6 pt)</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line="247.99999999999997" w:lineRule="auto"/>
        <w:jc w:val="center"/>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113" w:line="240" w:lineRule="auto"/>
        <w:jc w:val="center"/>
        <w:rPr>
          <w:rFonts w:ascii="Garamond" w:cs="Garamond" w:eastAsia="Garamond" w:hAnsi="Garamond"/>
          <w:b w:val="1"/>
          <w:bCs w:val="1"/>
          <w:smallCaps w:val="0"/>
          <w:sz w:val="28"/>
          <w:szCs w:val="28"/>
        </w:rPr>
      </w:pPr>
      <w:r w:rsidDel="00000000" w:rsidR="00000000" w:rsidRPr="00000000">
        <w:rPr>
          <w:rFonts w:ascii="Garamond" w:cs="Garamond" w:eastAsia="Garamond" w:hAnsi="Garamond"/>
          <w:b w:val="1"/>
          <w:bCs w:val="1"/>
          <w:smallCaps w:val="0"/>
          <w:sz w:val="28"/>
          <w:szCs w:val="28"/>
          <w:rtl w:val="0"/>
        </w:rPr>
        <w:t xml:space="preserve">Co-Authors’ First and Last Names (Up to Four Co-Authors)</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smallCaps w:val="0"/>
          <w:color w:val="ff0000"/>
          <w:sz w:val="18"/>
          <w:szCs w:val="18"/>
        </w:rPr>
      </w:pPr>
      <w:r w:rsidDel="00000000" w:rsidR="00000000" w:rsidRPr="00000000">
        <w:rPr>
          <w:rFonts w:ascii="Arial" w:cs="Arial" w:eastAsia="Arial" w:hAnsi="Arial"/>
          <w:smallCaps w:val="0"/>
          <w:sz w:val="18"/>
          <w:szCs w:val="18"/>
          <w:rtl w:val="0"/>
        </w:rPr>
        <w:t xml:space="preserve">Affiliation </w:t>
      </w:r>
      <w:r w:rsidDel="00000000" w:rsidR="00000000" w:rsidRPr="00000000">
        <w:rPr>
          <w:rFonts w:ascii="Arial" w:cs="Arial" w:eastAsia="Arial" w:hAnsi="Arial"/>
          <w:smallCaps w:val="0"/>
          <w:color w:val="ff0000"/>
          <w:sz w:val="18"/>
          <w:szCs w:val="18"/>
          <w:rtl w:val="0"/>
        </w:rPr>
        <w:t xml:space="preserve">(University)</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Address (street, city, province, postal code)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smallCaps w:val="0"/>
          <w:sz w:val="18"/>
          <w:szCs w:val="18"/>
        </w:rPr>
      </w:pPr>
      <w:r w:rsidDel="00000000" w:rsidR="00000000" w:rsidRPr="00000000">
        <w:rPr>
          <w:rFonts w:ascii="Arial" w:cs="Arial" w:eastAsia="Arial" w:hAnsi="Arial"/>
          <w:smallCaps w:val="0"/>
          <w:sz w:val="18"/>
          <w:szCs w:val="18"/>
          <w:rtl w:val="0"/>
        </w:rPr>
        <w:t xml:space="preserve">e-mail (Charter BT 9, spasi 1, </w:t>
      </w:r>
      <w:r w:rsidDel="00000000" w:rsidR="00000000" w:rsidRPr="00000000">
        <w:rPr>
          <w:rFonts w:ascii="Arial" w:cs="Arial" w:eastAsia="Arial" w:hAnsi="Arial"/>
          <w:i w:val="1"/>
          <w:iCs w:val="1"/>
          <w:smallCaps w:val="0"/>
          <w:sz w:val="18"/>
          <w:szCs w:val="18"/>
          <w:rtl w:val="0"/>
        </w:rPr>
        <w:t xml:space="preserve">spacing after</w:t>
      </w:r>
      <w:r w:rsidDel="00000000" w:rsidR="00000000" w:rsidRPr="00000000">
        <w:rPr>
          <w:rFonts w:ascii="Arial" w:cs="Arial" w:eastAsia="Arial" w:hAnsi="Arial"/>
          <w:smallCaps w:val="0"/>
          <w:sz w:val="18"/>
          <w:szCs w:val="18"/>
          <w:rtl w:val="0"/>
        </w:rPr>
        <w:t xml:space="preserve"> 6 pt)</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line="330" w:lineRule="auto"/>
        <w:jc w:val="both"/>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line="330" w:lineRule="auto"/>
        <w:jc w:val="both"/>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line="330" w:lineRule="auto"/>
        <w:jc w:val="both"/>
        <w:rPr>
          <w:rFonts w:ascii="Arial" w:cs="Arial" w:eastAsia="Arial" w:hAnsi="Arial"/>
          <w:smallCaps w:val="0"/>
          <w:sz w:val="18"/>
          <w:szCs w:val="18"/>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96" w:line="279.99999999999994" w:lineRule="auto"/>
        <w:ind w:left="567" w:right="567" w:firstLine="0"/>
        <w:jc w:val="both"/>
        <w:rPr>
          <w:rFonts w:ascii="Arial" w:cs="Arial" w:eastAsia="Arial" w:hAnsi="Arial"/>
          <w:smallCaps w:val="0"/>
          <w:sz w:val="21"/>
          <w:szCs w:val="21"/>
        </w:rPr>
      </w:pPr>
      <w:r w:rsidDel="00000000" w:rsidR="00000000" w:rsidRPr="00000000">
        <w:rPr>
          <w:rFonts w:ascii="Arial" w:cs="Arial" w:eastAsia="Arial" w:hAnsi="Arial"/>
          <w:b w:val="1"/>
          <w:bCs w:val="1"/>
          <w:smallCaps w:val="0"/>
          <w:sz w:val="21"/>
          <w:szCs w:val="21"/>
          <w:rtl w:val="0"/>
        </w:rPr>
        <w:t xml:space="preserve">Abstract: </w:t>
      </w:r>
      <w:r w:rsidDel="00000000" w:rsidR="00000000" w:rsidRPr="00000000">
        <w:rPr>
          <w:rFonts w:ascii="Arial" w:cs="Arial" w:eastAsia="Arial" w:hAnsi="Arial"/>
          <w:smallCaps w:val="0"/>
          <w:sz w:val="21"/>
          <w:szCs w:val="21"/>
          <w:rtl w:val="0"/>
        </w:rPr>
        <w:t xml:space="preserve">(Charter BT 10.5, line spacing 1.2, spacing before 12 pt, after 2 pt). Written in English</w:t>
      </w:r>
      <w:r w:rsidDel="00000000" w:rsidR="00000000" w:rsidRPr="00000000">
        <w:rPr>
          <w:rFonts w:ascii="Arial" w:cs="Arial" w:eastAsia="Arial" w:hAnsi="Arial"/>
          <w:smallCaps w:val="0"/>
          <w:color w:val="ff0000"/>
          <w:sz w:val="21"/>
          <w:szCs w:val="21"/>
          <w:rtl w:val="0"/>
        </w:rPr>
        <w:t xml:space="preserve"> 150-200 words</w:t>
      </w:r>
      <w:r w:rsidDel="00000000" w:rsidR="00000000" w:rsidRPr="00000000">
        <w:rPr>
          <w:rFonts w:ascii="Arial" w:cs="Arial" w:eastAsia="Arial" w:hAnsi="Arial"/>
          <w:smallCaps w:val="0"/>
          <w:sz w:val="21"/>
          <w:szCs w:val="21"/>
          <w:rtl w:val="0"/>
        </w:rPr>
        <w:t xml:space="preserve"> long. Abstract should be comprised of brief, comprehensive summary of the contents of the article. It should include the aim and the scope of the study, the method used, brief summary of the findings, conclusion and implications. Please use this template you downloaded to submit your manuscript. </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96" w:line="279.99999999999994" w:lineRule="auto"/>
        <w:ind w:left="567" w:right="567" w:firstLine="0"/>
        <w:jc w:val="both"/>
        <w:rPr>
          <w:rFonts w:ascii="Arial" w:cs="Arial" w:eastAsia="Arial" w:hAnsi="Arial"/>
          <w:smallCaps w:val="0"/>
          <w:sz w:val="21"/>
          <w:szCs w:val="21"/>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96" w:line="279.99999999999994" w:lineRule="auto"/>
        <w:ind w:left="567" w:right="567" w:firstLine="0"/>
        <w:jc w:val="both"/>
        <w:rPr>
          <w:rFonts w:ascii="Arial" w:cs="Arial" w:eastAsia="Arial" w:hAnsi="Arial"/>
          <w:i w:val="1"/>
          <w:iCs w:val="1"/>
          <w:smallCaps w:val="0"/>
          <w:sz w:val="21"/>
          <w:szCs w:val="21"/>
        </w:rPr>
      </w:pPr>
      <w:r w:rsidDel="00000000" w:rsidR="00000000" w:rsidRPr="00000000">
        <w:rPr>
          <w:rFonts w:ascii="Arial" w:cs="Arial" w:eastAsia="Arial" w:hAnsi="Arial"/>
          <w:b w:val="1"/>
          <w:bCs w:val="1"/>
          <w:smallCaps w:val="0"/>
          <w:sz w:val="21"/>
          <w:szCs w:val="21"/>
          <w:rtl w:val="0"/>
        </w:rPr>
        <w:t xml:space="preserve">Keywords:</w:t>
      </w:r>
      <w:r w:rsidDel="00000000" w:rsidR="00000000" w:rsidRPr="00000000">
        <w:rPr>
          <w:rFonts w:ascii="Arial" w:cs="Arial" w:eastAsia="Arial" w:hAnsi="Arial"/>
          <w:smallCaps w:val="0"/>
          <w:sz w:val="21"/>
          <w:szCs w:val="21"/>
          <w:rtl w:val="0"/>
        </w:rPr>
        <w:t xml:space="preserve"> (Charter BT 10.5, line spacing 1.2, spacing before 12 pt, after 2 pt). </w:t>
      </w:r>
      <w:r w:rsidDel="00000000" w:rsidR="00000000" w:rsidRPr="00000000">
        <w:rPr>
          <w:rFonts w:ascii="Arial" w:cs="Arial" w:eastAsia="Arial" w:hAnsi="Arial"/>
          <w:i w:val="1"/>
          <w:iCs w:val="1"/>
          <w:smallCaps w:val="0"/>
          <w:sz w:val="21"/>
          <w:szCs w:val="21"/>
          <w:rtl w:val="0"/>
        </w:rPr>
        <w:t xml:space="preserve">Use 3-5 key concepts; use comma (,) as separator.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i w:val="1"/>
          <w:iCs w:val="1"/>
          <w:smallCaps w:val="0"/>
          <w:sz w:val="21"/>
          <w:szCs w:val="21"/>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85" w:line="240" w:lineRule="auto"/>
        <w:rPr>
          <w:rFonts w:ascii="Arial" w:cs="Arial" w:eastAsia="Arial" w:hAnsi="Arial"/>
          <w:smallCaps w:val="0"/>
          <w:sz w:val="32"/>
          <w:szCs w:val="32"/>
        </w:rPr>
      </w:pPr>
      <w:r w:rsidDel="00000000" w:rsidR="00000000" w:rsidRPr="00000000">
        <w:rPr>
          <w:rFonts w:ascii="Arial" w:cs="Arial" w:eastAsia="Arial" w:hAnsi="Arial"/>
          <w:b w:val="1"/>
          <w:bCs w:val="1"/>
          <w:smallCaps w:val="0"/>
          <w:sz w:val="32"/>
          <w:szCs w:val="32"/>
          <w:rtl w:val="0"/>
        </w:rPr>
        <w:t xml:space="preserve">Introduction </w:t>
      </w:r>
      <w:r w:rsidDel="00000000" w:rsidR="00000000" w:rsidRPr="00000000">
        <w:rPr>
          <w:rFonts w:ascii="Arial" w:cs="Arial" w:eastAsia="Arial" w:hAnsi="Arial"/>
          <w:smallCaps w:val="0"/>
          <w:sz w:val="32"/>
          <w:szCs w:val="32"/>
          <w:rtl w:val="0"/>
        </w:rPr>
        <w:t xml:space="preserve">[Font: Universe condense 16, line spacing 1, spacing before 12 pt, after 6]</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96" w:line="330" w:lineRule="auto"/>
        <w:ind w:firstLine="567"/>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The manuscript must be approximately</w:t>
      </w:r>
      <w:r w:rsidDel="00000000" w:rsidR="00000000" w:rsidRPr="00000000">
        <w:rPr>
          <w:rFonts w:ascii="Arial" w:cs="Arial" w:eastAsia="Arial" w:hAnsi="Arial"/>
          <w:smallCaps w:val="0"/>
          <w:color w:val="ff0000"/>
          <w:sz w:val="23"/>
          <w:szCs w:val="23"/>
          <w:rtl w:val="0"/>
        </w:rPr>
        <w:t xml:space="preserve"> 6500-7.000 words.</w:t>
      </w:r>
      <w:r w:rsidDel="00000000" w:rsidR="00000000" w:rsidRPr="00000000">
        <w:rPr>
          <w:rFonts w:ascii="Arial" w:cs="Arial" w:eastAsia="Arial" w:hAnsi="Arial"/>
          <w:smallCaps w:val="0"/>
          <w:sz w:val="23"/>
          <w:szCs w:val="23"/>
          <w:rtl w:val="0"/>
        </w:rPr>
        <w:t xml:space="preserve"> All text must be 1.2 spaced (except for the title), spacing before12 pt, after 2 pt. The specific problem under study, how it relates to previous work, why and how it is different and how it will contribute to the field should be explained in this section. The arguments and discussion should be grounded on relevant evidence from review of literature. The need that the study intends to meet should be stated clearly by providing e</w:t>
      </w:r>
      <w:bookmarkStart w:colFirst="0" w:colLast="0" w:name="bookmark=id.gjdgxs" w:id="0"/>
      <w:bookmarkEnd w:id="0"/>
      <w:r w:rsidDel="00000000" w:rsidR="00000000" w:rsidRPr="00000000">
        <w:rPr>
          <w:rFonts w:ascii="Arial" w:cs="Arial" w:eastAsia="Arial" w:hAnsi="Arial"/>
          <w:smallCaps w:val="0"/>
          <w:sz w:val="23"/>
          <w:szCs w:val="23"/>
          <w:rtl w:val="0"/>
        </w:rPr>
        <w:t xml:space="preserve">vidence from previous research in the field. At the end of the Introduction, the aims of the study should be explained clearly as questions or hypotheses. Sub-headings can be used in this section if needed.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96" w:line="330" w:lineRule="auto"/>
        <w:ind w:firstLine="567"/>
        <w:jc w:val="both"/>
        <w:rPr>
          <w:rFonts w:ascii="Arial" w:cs="Arial" w:eastAsia="Arial" w:hAnsi="Arial"/>
          <w:smallCaps w:val="0"/>
          <w:sz w:val="23"/>
          <w:szCs w:val="23"/>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85" w:line="240" w:lineRule="auto"/>
        <w:rPr>
          <w:rFonts w:ascii="Arial" w:cs="Arial" w:eastAsia="Arial" w:hAnsi="Arial"/>
          <w:smallCaps w:val="0"/>
          <w:sz w:val="32"/>
          <w:szCs w:val="32"/>
        </w:rPr>
      </w:pPr>
      <w:r w:rsidDel="00000000" w:rsidR="00000000" w:rsidRPr="00000000">
        <w:rPr>
          <w:rFonts w:ascii="Arial" w:cs="Arial" w:eastAsia="Arial" w:hAnsi="Arial"/>
          <w:b w:val="1"/>
          <w:bCs w:val="1"/>
          <w:smallCaps w:val="0"/>
          <w:sz w:val="32"/>
          <w:szCs w:val="32"/>
          <w:rtl w:val="0"/>
        </w:rPr>
        <w:t xml:space="preserve">Method </w:t>
      </w:r>
      <w:r w:rsidDel="00000000" w:rsidR="00000000" w:rsidRPr="00000000">
        <w:rPr>
          <w:rFonts w:ascii="Arial" w:cs="Arial" w:eastAsia="Arial" w:hAnsi="Arial"/>
          <w:smallCaps w:val="0"/>
          <w:sz w:val="32"/>
          <w:szCs w:val="32"/>
          <w:rtl w:val="0"/>
        </w:rPr>
        <w:t xml:space="preserve">[Font: Universe condense 16, line spacing 1, spacing before 12 pt, after 6] </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96" w:line="330" w:lineRule="auto"/>
        <w:ind w:firstLine="567"/>
        <w:jc w:val="both"/>
        <w:rPr>
          <w:rFonts w:ascii="Arial" w:cs="Arial" w:eastAsia="Arial" w:hAnsi="Arial"/>
          <w:smallCaps w:val="0"/>
          <w:sz w:val="23"/>
          <w:szCs w:val="23"/>
        </w:rPr>
      </w:pPr>
      <w:r w:rsidDel="00000000" w:rsidR="00000000" w:rsidRPr="00000000">
        <w:rPr>
          <w:rFonts w:ascii="Arial" w:cs="Arial" w:eastAsia="Arial" w:hAnsi="Arial"/>
          <w:smallCaps w:val="0"/>
          <w:color w:val="333333"/>
          <w:sz w:val="19"/>
          <w:szCs w:val="19"/>
          <w:shd w:fill="auto" w:val="clear"/>
          <w:rtl w:val="0"/>
        </w:rPr>
        <w:t xml:space="preserve"> </w:t>
      </w:r>
      <w:r w:rsidDel="00000000" w:rsidR="00000000" w:rsidRPr="00000000">
        <w:rPr>
          <w:rFonts w:ascii="Arial" w:cs="Arial" w:eastAsia="Arial" w:hAnsi="Arial"/>
          <w:smallCaps w:val="0"/>
          <w:sz w:val="23"/>
          <w:szCs w:val="23"/>
          <w:rtl w:val="0"/>
        </w:rPr>
        <w:t xml:space="preserve">Method section constitute of research procedures, especially data collection and analyses.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85" w:line="240" w:lineRule="auto"/>
        <w:rPr>
          <w:rFonts w:ascii="Arial" w:cs="Arial" w:eastAsia="Arial" w:hAnsi="Arial"/>
          <w:smallCaps w:val="0"/>
          <w:sz w:val="32"/>
          <w:szCs w:val="32"/>
        </w:rPr>
      </w:pPr>
      <w:r w:rsidDel="00000000" w:rsidR="00000000" w:rsidRPr="00000000">
        <w:rPr>
          <w:rFonts w:ascii="Arial" w:cs="Arial" w:eastAsia="Arial" w:hAnsi="Arial"/>
          <w:b w:val="1"/>
          <w:bCs w:val="1"/>
          <w:smallCaps w:val="0"/>
          <w:sz w:val="32"/>
          <w:szCs w:val="32"/>
          <w:rtl w:val="0"/>
        </w:rPr>
        <w:t xml:space="preserve">Results and Discussion </w:t>
      </w:r>
      <w:r w:rsidDel="00000000" w:rsidR="00000000" w:rsidRPr="00000000">
        <w:rPr>
          <w:rFonts w:ascii="Arial" w:cs="Arial" w:eastAsia="Arial" w:hAnsi="Arial"/>
          <w:smallCaps w:val="0"/>
          <w:sz w:val="32"/>
          <w:szCs w:val="32"/>
          <w:rtl w:val="0"/>
        </w:rPr>
        <w:t xml:space="preserve">[Font: Universe condense 16, line spacing 1, spacing before 12 pt, after 6]</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96" w:line="330" w:lineRule="auto"/>
        <w:ind w:firstLine="567"/>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The findings obtained from data analyses should be presented in line with the aims of the study. Tables and figures can be used to display the results of the analyses. Findings section should deal only with presenting the results and should not include the discussion of the findings. Sub-headings in line with sub-goals of the study can be used. Sub-headings should be flush left, in italics and with each word capitalized.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96" w:line="330" w:lineRule="auto"/>
        <w:ind w:firstLine="567"/>
        <w:jc w:val="both"/>
        <w:rPr>
          <w:rFonts w:ascii="Arial" w:cs="Arial" w:eastAsia="Arial" w:hAnsi="Arial"/>
          <w:smallCaps w:val="0"/>
          <w:sz w:val="23"/>
          <w:szCs w:val="23"/>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85" w:line="240" w:lineRule="auto"/>
        <w:rPr>
          <w:rFonts w:ascii="Arial" w:cs="Arial" w:eastAsia="Arial" w:hAnsi="Arial"/>
          <w:smallCaps w:val="0"/>
          <w:sz w:val="32"/>
          <w:szCs w:val="32"/>
        </w:rPr>
      </w:pPr>
      <w:r w:rsidDel="00000000" w:rsidR="00000000" w:rsidRPr="00000000">
        <w:rPr>
          <w:rFonts w:ascii="Arial" w:cs="Arial" w:eastAsia="Arial" w:hAnsi="Arial"/>
          <w:b w:val="1"/>
          <w:bCs w:val="1"/>
          <w:smallCaps w:val="0"/>
          <w:sz w:val="32"/>
          <w:szCs w:val="32"/>
          <w:rtl w:val="0"/>
        </w:rPr>
        <w:t xml:space="preserve">Conclusion </w:t>
      </w:r>
      <w:r w:rsidDel="00000000" w:rsidR="00000000" w:rsidRPr="00000000">
        <w:rPr>
          <w:rFonts w:ascii="Arial" w:cs="Arial" w:eastAsia="Arial" w:hAnsi="Arial"/>
          <w:smallCaps w:val="0"/>
          <w:sz w:val="32"/>
          <w:szCs w:val="32"/>
          <w:rtl w:val="0"/>
        </w:rPr>
        <w:t xml:space="preserve">[Font: Universe condense 16, line spacing 1, spacing before 12 pt, after 6]</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96" w:line="330" w:lineRule="auto"/>
        <w:ind w:firstLine="567"/>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This section should include the discussion of the findings. First, the research question or the hypothesis should be re-stated and related findings should be summarized briefly. Then, the findings should be discussed referring to relevant results in previous research. If the study indicates different findings from the ones in literature, possible reasons should be elaborated.   Finally, the possible reasons for the findings should be interpreted based on evidence. The following points should be considered in discussion: </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tabs>
          <w:tab w:val="left" w:leader="none" w:pos="340"/>
        </w:tabs>
        <w:spacing w:after="0" w:before="96" w:line="330" w:lineRule="auto"/>
        <w:ind w:left="340" w:hanging="340"/>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w:t>
        <w:tab/>
        <w:t xml:space="preserve">Overgeneralization should be avoided and the discussion should evolve only around the findings of the study.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tabs>
          <w:tab w:val="left" w:leader="none" w:pos="340"/>
        </w:tabs>
        <w:spacing w:after="0" w:before="96" w:line="330" w:lineRule="auto"/>
        <w:ind w:left="340" w:hanging="340"/>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w:t>
        <w:tab/>
        <w:t xml:space="preserve">When providing possible reasons for the findings, all possible factors should be considered and discussed from a wide perspective.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tabs>
          <w:tab w:val="left" w:leader="none" w:pos="340"/>
        </w:tabs>
        <w:spacing w:after="0" w:before="96" w:line="330" w:lineRule="auto"/>
        <w:ind w:left="340" w:hanging="340"/>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w:t>
        <w:tab/>
        <w:t xml:space="preserve">Possible error sources (statistical, measurement errors, etc.) should be explained. </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tabs>
          <w:tab w:val="left" w:leader="none" w:pos="340"/>
        </w:tabs>
        <w:spacing w:after="0" w:before="96" w:line="330" w:lineRule="auto"/>
        <w:ind w:left="340" w:hanging="340"/>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w:t>
        <w:tab/>
        <w:t xml:space="preserve">The language in this section should not have a certain unquestioning tone, rather; the tone should be non-conclusive giving room to other possibilities.</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tabs>
          <w:tab w:val="left" w:leader="none" w:pos="720"/>
        </w:tabs>
        <w:spacing w:after="0" w:line="432" w:lineRule="auto"/>
        <w:ind w:left="720" w:hanging="360"/>
        <w:jc w:val="both"/>
        <w:rPr>
          <w:rFonts w:ascii="Arial" w:cs="Arial" w:eastAsia="Arial" w:hAnsi="Arial"/>
          <w:smallCaps w:val="0"/>
          <w:sz w:val="23"/>
          <w:szCs w:val="23"/>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85" w:line="240" w:lineRule="auto"/>
        <w:rPr>
          <w:rFonts w:ascii="Arial" w:cs="Arial" w:eastAsia="Arial" w:hAnsi="Arial"/>
          <w:smallCaps w:val="0"/>
          <w:sz w:val="32"/>
          <w:szCs w:val="32"/>
        </w:rPr>
      </w:pPr>
      <w:r w:rsidDel="00000000" w:rsidR="00000000" w:rsidRPr="00000000">
        <w:rPr>
          <w:rFonts w:ascii="Arial" w:cs="Arial" w:eastAsia="Arial" w:hAnsi="Arial"/>
          <w:b w:val="1"/>
          <w:bCs w:val="1"/>
          <w:smallCaps w:val="0"/>
          <w:sz w:val="32"/>
          <w:szCs w:val="32"/>
          <w:rtl w:val="0"/>
        </w:rPr>
        <w:t xml:space="preserve">References </w:t>
      </w:r>
      <w:r w:rsidDel="00000000" w:rsidR="00000000" w:rsidRPr="00000000">
        <w:rPr>
          <w:rFonts w:ascii="Arial" w:cs="Arial" w:eastAsia="Arial" w:hAnsi="Arial"/>
          <w:smallCaps w:val="0"/>
          <w:sz w:val="32"/>
          <w:szCs w:val="32"/>
          <w:rtl w:val="0"/>
        </w:rPr>
        <w:t xml:space="preserve">[Font: Universe condense 16, line spacing 1, spacing before 12 pt, after 6]</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lineRule="auto"/>
        <w:ind w:firstLine="720"/>
        <w:jc w:val="both"/>
        <w:rPr>
          <w:rFonts w:ascii="Arial" w:cs="Arial" w:eastAsia="Arial" w:hAnsi="Arial"/>
          <w:smallCaps w:val="0"/>
          <w:color w:val="000000"/>
          <w:sz w:val="23"/>
          <w:szCs w:val="23"/>
        </w:rPr>
      </w:pPr>
      <w:r w:rsidDel="00000000" w:rsidR="00000000" w:rsidRPr="00000000">
        <w:rPr>
          <w:rFonts w:ascii="Arial" w:cs="Arial" w:eastAsia="Arial" w:hAnsi="Arial"/>
          <w:smallCaps w:val="0"/>
          <w:sz w:val="23"/>
          <w:szCs w:val="23"/>
          <w:rtl w:val="0"/>
        </w:rPr>
        <w:t xml:space="preserve">This section contains a list of references cited by the author, which must be referred to from primary sources. Authors are also required to refer to journal articles with international reputation (Scopus or WOS) and national (Sinta 1 or Sinta 2) as much as possible as references for writing articles. For reference management please use </w:t>
      </w:r>
      <w:r w:rsidDel="00000000" w:rsidR="00000000" w:rsidRPr="00000000">
        <w:rPr>
          <w:rFonts w:ascii="Arial" w:cs="Arial" w:eastAsia="Arial" w:hAnsi="Arial"/>
          <w:smallCaps w:val="0"/>
          <w:color w:val="000000"/>
          <w:sz w:val="23"/>
          <w:szCs w:val="23"/>
          <w:rtl w:val="0"/>
        </w:rPr>
        <w:t xml:space="preserve">Mendeley</w:t>
      </w:r>
      <w:r w:rsidDel="00000000" w:rsidR="00000000" w:rsidRPr="00000000">
        <w:rPr>
          <w:rFonts w:ascii="Arial" w:cs="Arial" w:eastAsia="Arial" w:hAnsi="Arial"/>
          <w:smallCaps w:val="0"/>
          <w:sz w:val="23"/>
          <w:szCs w:val="23"/>
          <w:rtl w:val="0"/>
        </w:rPr>
        <w:t xml:space="preserve"> software on </w:t>
      </w:r>
      <w:r w:rsidDel="00000000" w:rsidR="00000000" w:rsidRPr="00000000">
        <w:rPr>
          <w:rFonts w:ascii="Arial" w:cs="Arial" w:eastAsia="Arial" w:hAnsi="Arial"/>
          <w:smallCaps w:val="0"/>
          <w:color w:val="000000"/>
          <w:sz w:val="23"/>
          <w:szCs w:val="23"/>
          <w:rtl w:val="0"/>
        </w:rPr>
        <w:t xml:space="preserve">t</w:t>
      </w:r>
      <w:r w:rsidDel="00000000" w:rsidR="00000000" w:rsidRPr="00000000">
        <w:rPr>
          <w:rFonts w:ascii="Arial" w:cs="Arial" w:eastAsia="Arial" w:hAnsi="Arial"/>
          <w:smallCaps w:val="0"/>
          <w:color w:val="000000"/>
          <w:sz w:val="23"/>
          <w:szCs w:val="23"/>
          <w:shd w:fill="auto" w:val="clear"/>
          <w:rtl w:val="0"/>
        </w:rPr>
        <w:t xml:space="preserve">he </w:t>
      </w:r>
      <w:r w:rsidDel="00000000" w:rsidR="00000000" w:rsidRPr="00000000">
        <w:rPr>
          <w:rFonts w:ascii="Arial" w:cs="Arial" w:eastAsia="Arial" w:hAnsi="Arial"/>
          <w:smallCaps w:val="0"/>
          <w:color w:val="000000"/>
          <w:sz w:val="23"/>
          <w:szCs w:val="23"/>
          <w:rtl w:val="0"/>
        </w:rPr>
        <w:t xml:space="preserve">Chicago Manual of Style 17</w:t>
      </w:r>
      <w:r w:rsidDel="00000000" w:rsidR="00000000" w:rsidRPr="00000000">
        <w:rPr>
          <w:rFonts w:ascii="Arial" w:cs="Arial" w:eastAsia="Arial" w:hAnsi="Arial"/>
          <w:smallCaps w:val="0"/>
          <w:color w:val="000000"/>
          <w:sz w:val="23"/>
          <w:szCs w:val="23"/>
          <w:vertAlign w:val="superscript"/>
          <w:rtl w:val="0"/>
        </w:rPr>
        <w:t xml:space="preserve">th</w:t>
      </w:r>
      <w:r w:rsidDel="00000000" w:rsidR="00000000" w:rsidRPr="00000000">
        <w:rPr>
          <w:rFonts w:ascii="Arial" w:cs="Arial" w:eastAsia="Arial" w:hAnsi="Arial"/>
          <w:smallCaps w:val="0"/>
          <w:color w:val="000000"/>
          <w:sz w:val="23"/>
          <w:szCs w:val="23"/>
          <w:rtl w:val="0"/>
        </w:rPr>
        <w:t xml:space="preserve"> (full note).</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lineRule="auto"/>
        <w:ind w:firstLine="720"/>
        <w:jc w:val="both"/>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 </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240" w:before="240" w:line="240" w:lineRule="auto"/>
        <w:rPr>
          <w:rFonts w:ascii="Arial" w:cs="Arial" w:eastAsia="Arial" w:hAnsi="Arial"/>
          <w:b w:val="1"/>
          <w:bCs w:val="1"/>
          <w:smallCaps w:val="0"/>
          <w:sz w:val="23"/>
          <w:szCs w:val="23"/>
        </w:rPr>
      </w:pPr>
      <w:r w:rsidDel="00000000" w:rsidR="00000000" w:rsidRPr="00000000">
        <w:rPr>
          <w:rFonts w:ascii="Arial" w:cs="Arial" w:eastAsia="Arial" w:hAnsi="Arial"/>
          <w:b w:val="1"/>
          <w:bCs w:val="1"/>
          <w:smallCaps w:val="0"/>
          <w:sz w:val="23"/>
          <w:szCs w:val="23"/>
          <w:rtl w:val="0"/>
        </w:rPr>
        <w:t xml:space="preserve">TRANSLITERATION GUIDELINES:</w:t>
      </w:r>
    </w:p>
    <w:tbl>
      <w:tblPr>
        <w:tblStyle w:val="Table1"/>
        <w:tblW w:w="5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2"/>
        <w:gridCol w:w="1127"/>
        <w:gridCol w:w="1027.9999999999998"/>
        <w:gridCol w:w="1127"/>
        <w:gridCol w:w="1336.0000000000002"/>
        <w:tblGridChange w:id="0">
          <w:tblGrid>
            <w:gridCol w:w="1172"/>
            <w:gridCol w:w="1127"/>
            <w:gridCol w:w="1027.9999999999998"/>
            <w:gridCol w:w="1127"/>
            <w:gridCol w:w="1336.0000000000002"/>
          </w:tblGrid>
        </w:tblGridChange>
      </w:tblGrid>
      <w:tr>
        <w:trPr>
          <w:cantSplit w:val="0"/>
          <w:tblHeader w:val="0"/>
        </w:trPr>
        <w:tc>
          <w:tcPr>
            <w:shd w:fill="ffffff" w:val="clear"/>
            <w:tcMar>
              <w:top w:w="0.0" w:type="dxa"/>
              <w:left w:w="0.0" w:type="dxa"/>
              <w:bottom w:w="0.0" w:type="dxa"/>
              <w:right w:w="0.0" w:type="dxa"/>
            </w:tcMar>
            <w:vAlign w:val="top"/>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line="240" w:lineRule="auto"/>
              <w:ind w:left="142" w:firstLine="0"/>
              <w:rPr>
                <w:rFonts w:ascii="Arial" w:cs="Arial" w:eastAsia="Arial" w:hAnsi="Arial"/>
                <w:smallCaps w:val="0"/>
                <w:sz w:val="23"/>
                <w:szCs w:val="23"/>
              </w:rPr>
            </w:pPr>
            <w:r w:rsidDel="00000000" w:rsidR="00000000" w:rsidRPr="00000000">
              <w:rPr>
                <w:rtl w:val="0"/>
              </w:rPr>
            </w:r>
            <w:r w:rsidDel="00000000" w:rsidR="00000000" w:rsidRPr="00000000">
              <w:rPr>
                <w:rFonts w:ascii="Arial" w:cs="Arial" w:eastAsia="Arial" w:hAnsi="Arial"/>
                <w:smallCaps w:val="0"/>
                <w:sz w:val="23"/>
                <w:szCs w:val="23"/>
                <w:rtl w:val="0"/>
              </w:rPr>
              <w:t xml:space="preserve"> </w:t>
            </w:r>
            <w:r w:rsidDel="00000000" w:rsidR="00000000" w:rsidRPr="00000000">
              <w:rPr>
                <w:rFonts w:ascii="Arial" w:cs="Arial" w:eastAsia="Arial" w:hAnsi="Arial"/>
                <w:smallCaps w:val="0"/>
                <w:sz w:val="23"/>
                <w:szCs w:val="23"/>
                <w:rtl w:val="1"/>
              </w:rPr>
              <w:t xml:space="preserve">ا</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a</w:t>
            </w:r>
          </w:p>
        </w:tc>
        <w:tc>
          <w:tcPr>
            <w:shd w:fill="ffffff" w:val="clear"/>
            <w:tcMar>
              <w:top w:w="0.0" w:type="dxa"/>
              <w:left w:w="0.0" w:type="dxa"/>
              <w:bottom w:w="0.0" w:type="dxa"/>
              <w:right w:w="0.0" w:type="dxa"/>
            </w:tcMar>
            <w:vAlign w:val="top"/>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line="240" w:lineRule="auto"/>
              <w:ind w:left="104"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خ</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kh</w:t>
            </w:r>
          </w:p>
        </w:tc>
        <w:tc>
          <w:tcPr>
            <w:shd w:fill="ffffff" w:val="clear"/>
            <w:tcMar>
              <w:top w:w="0.0" w:type="dxa"/>
              <w:left w:w="0.0" w:type="dxa"/>
              <w:bottom w:w="0.0" w:type="dxa"/>
              <w:right w:w="0.0" w:type="dxa"/>
            </w:tcMar>
            <w:vAlign w:val="top"/>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line="240" w:lineRule="auto"/>
              <w:ind w:left="111"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ش</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sy</w:t>
            </w:r>
          </w:p>
        </w:tc>
        <w:tc>
          <w:tcPr>
            <w:shd w:fill="ffffff" w:val="clear"/>
            <w:tcMar>
              <w:top w:w="0.0" w:type="dxa"/>
              <w:left w:w="0.0" w:type="dxa"/>
              <w:bottom w:w="0.0" w:type="dxa"/>
              <w:right w:w="0.0" w:type="dxa"/>
            </w:tcMar>
            <w:vAlign w:val="top"/>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line="240" w:lineRule="auto"/>
              <w:ind w:left="75"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غ</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gh</w:t>
            </w:r>
          </w:p>
        </w:tc>
        <w:tc>
          <w:tcPr>
            <w:shd w:fill="ffffff" w:val="clear"/>
            <w:tcMar>
              <w:top w:w="0.0" w:type="dxa"/>
              <w:left w:w="0.0" w:type="dxa"/>
              <w:bottom w:w="0.0" w:type="dxa"/>
              <w:right w:w="0.0" w:type="dxa"/>
            </w:tcMar>
            <w:vAlign w:val="top"/>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line="240" w:lineRule="auto"/>
              <w:ind w:left="8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ن</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n</w:t>
            </w:r>
          </w:p>
        </w:tc>
      </w:tr>
      <w:tr>
        <w:trPr>
          <w:cantSplit w:val="0"/>
          <w:tblHeader w:val="0"/>
        </w:trPr>
        <w:tc>
          <w:tcPr>
            <w:shd w:fill="ffffff" w:val="clear"/>
            <w:tcMar>
              <w:top w:w="0.0" w:type="dxa"/>
              <w:left w:w="0.0" w:type="dxa"/>
              <w:bottom w:w="0.0" w:type="dxa"/>
              <w:right w:w="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line="240" w:lineRule="auto"/>
              <w:ind w:left="14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ب</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b</w:t>
            </w:r>
          </w:p>
        </w:tc>
        <w:tc>
          <w:tcPr>
            <w:shd w:fill="ffffff" w:val="clear"/>
            <w:tcMar>
              <w:top w:w="0.0" w:type="dxa"/>
              <w:left w:w="0.0" w:type="dxa"/>
              <w:bottom w:w="0.0" w:type="dxa"/>
              <w:right w:w="0.0" w:type="dxa"/>
            </w:tcMar>
            <w:vAlign w:val="top"/>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line="240" w:lineRule="auto"/>
              <w:ind w:left="104"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د</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d</w:t>
            </w:r>
          </w:p>
        </w:tc>
        <w:tc>
          <w:tcPr>
            <w:shd w:fill="ffffff" w:val="clear"/>
            <w:tcMar>
              <w:top w:w="0.0" w:type="dxa"/>
              <w:left w:w="0.0" w:type="dxa"/>
              <w:bottom w:w="0.0" w:type="dxa"/>
              <w:right w:w="0.0" w:type="dxa"/>
            </w:tcMa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line="240" w:lineRule="auto"/>
              <w:ind w:left="111"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ص</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sh</w:t>
            </w:r>
          </w:p>
        </w:tc>
        <w:tc>
          <w:tcPr>
            <w:shd w:fill="ffffff" w:val="clear"/>
            <w:tcMar>
              <w:top w:w="0.0" w:type="dxa"/>
              <w:left w:w="0.0" w:type="dxa"/>
              <w:bottom w:w="0.0" w:type="dxa"/>
              <w:right w:w="0.0" w:type="dxa"/>
            </w:tcMa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line="240" w:lineRule="auto"/>
              <w:ind w:left="75"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ف</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f</w:t>
            </w:r>
          </w:p>
        </w:tc>
        <w:tc>
          <w:tcPr>
            <w:shd w:fill="ffffff" w:val="clear"/>
            <w:tcMar>
              <w:top w:w="0.0" w:type="dxa"/>
              <w:left w:w="0.0" w:type="dxa"/>
              <w:bottom w:w="0.0" w:type="dxa"/>
              <w:right w:w="0.0" w:type="dxa"/>
            </w:tcMa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line="240" w:lineRule="auto"/>
              <w:ind w:left="8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و</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w</w:t>
            </w:r>
          </w:p>
        </w:tc>
      </w:tr>
      <w:tr>
        <w:trPr>
          <w:cantSplit w:val="0"/>
          <w:tblHeader w:val="0"/>
        </w:trPr>
        <w:tc>
          <w:tcPr>
            <w:shd w:fill="ffffff" w:val="clear"/>
            <w:tcMar>
              <w:top w:w="0.0" w:type="dxa"/>
              <w:left w:w="0.0" w:type="dxa"/>
              <w:bottom w:w="0.0" w:type="dxa"/>
              <w:right w:w="0.0" w:type="dxa"/>
            </w:tcMa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line="240" w:lineRule="auto"/>
              <w:ind w:left="14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ت</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t</w:t>
            </w:r>
          </w:p>
        </w:tc>
        <w:tc>
          <w:tcPr>
            <w:shd w:fill="ffffff" w:val="clear"/>
            <w:tcMar>
              <w:top w:w="0.0" w:type="dxa"/>
              <w:left w:w="0.0" w:type="dxa"/>
              <w:bottom w:w="0.0" w:type="dxa"/>
              <w:right w:w="0.0" w:type="dxa"/>
            </w:tcMar>
            <w:vAlign w:val="top"/>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line="240" w:lineRule="auto"/>
              <w:ind w:left="104"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ذ</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dz</w:t>
            </w:r>
          </w:p>
        </w:tc>
        <w:tc>
          <w:tcPr>
            <w:shd w:fill="ffffff" w:val="clear"/>
            <w:tcMar>
              <w:top w:w="0.0" w:type="dxa"/>
              <w:left w:w="0.0" w:type="dxa"/>
              <w:bottom w:w="0.0" w:type="dxa"/>
              <w:right w:w="0.0" w:type="dxa"/>
            </w:tcMar>
            <w:vAlign w:val="top"/>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line="240" w:lineRule="auto"/>
              <w:ind w:left="111"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ض</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dh</w:t>
            </w:r>
          </w:p>
        </w:tc>
        <w:tc>
          <w:tcPr>
            <w:shd w:fill="ffffff" w:val="clear"/>
            <w:tcMar>
              <w:top w:w="0.0" w:type="dxa"/>
              <w:left w:w="0.0" w:type="dxa"/>
              <w:bottom w:w="0.0" w:type="dxa"/>
              <w:right w:w="0.0" w:type="dxa"/>
            </w:tcMar>
            <w:vAlign w:val="top"/>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line="240" w:lineRule="auto"/>
              <w:ind w:left="75"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ق</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q</w:t>
            </w:r>
          </w:p>
        </w:tc>
        <w:tc>
          <w:tcPr>
            <w:shd w:fill="ffffff" w:val="clear"/>
            <w:tcMar>
              <w:top w:w="0.0" w:type="dxa"/>
              <w:left w:w="0.0" w:type="dxa"/>
              <w:bottom w:w="0.0" w:type="dxa"/>
              <w:right w:w="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line="240" w:lineRule="auto"/>
              <w:ind w:left="8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ه</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h</w:t>
            </w:r>
          </w:p>
        </w:tc>
      </w:tr>
      <w:tr>
        <w:trPr>
          <w:cantSplit w:val="0"/>
          <w:tblHeader w:val="0"/>
        </w:trPr>
        <w:tc>
          <w:tcPr>
            <w:shd w:fill="ffffff" w:val="clear"/>
            <w:tcMar>
              <w:top w:w="0.0" w:type="dxa"/>
              <w:left w:w="0.0" w:type="dxa"/>
              <w:bottom w:w="0.0" w:type="dxa"/>
              <w:right w:w="0.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line="240" w:lineRule="auto"/>
              <w:ind w:left="14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ث</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ts</w:t>
            </w:r>
          </w:p>
        </w:tc>
        <w:tc>
          <w:tcPr>
            <w:shd w:fill="ffffff" w:val="clear"/>
            <w:tcMar>
              <w:top w:w="0.0" w:type="dxa"/>
              <w:left w:w="0.0" w:type="dxa"/>
              <w:bottom w:w="0.0" w:type="dxa"/>
              <w:right w:w="0.0" w:type="dxa"/>
            </w:tcMa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line="240" w:lineRule="auto"/>
              <w:ind w:left="104"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ر</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r</w:t>
            </w:r>
          </w:p>
        </w:tc>
        <w:tc>
          <w:tcPr>
            <w:shd w:fill="ffffff" w:val="clear"/>
            <w:tcMar>
              <w:top w:w="0.0" w:type="dxa"/>
              <w:left w:w="0.0" w:type="dxa"/>
              <w:bottom w:w="0.0" w:type="dxa"/>
              <w:right w:w="0.0" w:type="dxa"/>
            </w:tcMar>
            <w:vAlign w:val="top"/>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line="240" w:lineRule="auto"/>
              <w:ind w:left="111"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ط</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th</w:t>
            </w:r>
          </w:p>
        </w:tc>
        <w:tc>
          <w:tcPr>
            <w:shd w:fill="ffffff" w:val="clear"/>
            <w:tcMar>
              <w:top w:w="0.0" w:type="dxa"/>
              <w:left w:w="0.0" w:type="dxa"/>
              <w:bottom w:w="0.0" w:type="dxa"/>
              <w:right w:w="0.0" w:type="dxa"/>
            </w:tcMar>
            <w:vAlign w:val="top"/>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line="240" w:lineRule="auto"/>
              <w:ind w:left="75"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ك</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k</w:t>
            </w:r>
          </w:p>
        </w:tc>
        <w:tc>
          <w:tcPr>
            <w:shd w:fill="ffffff" w:val="clear"/>
            <w:tcMar>
              <w:top w:w="0.0" w:type="dxa"/>
              <w:left w:w="0.0" w:type="dxa"/>
              <w:bottom w:w="0.0" w:type="dxa"/>
              <w:right w:w="0.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line="240" w:lineRule="auto"/>
              <w:ind w:left="8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ء</w:t>
            </w:r>
            <w:r w:rsidDel="00000000" w:rsidR="00000000" w:rsidRPr="00000000">
              <w:rPr>
                <w:rFonts w:ascii="Arial" w:cs="Arial" w:eastAsia="Arial" w:hAnsi="Arial"/>
                <w:smallCaps w:val="0"/>
                <w:sz w:val="23"/>
                <w:szCs w:val="23"/>
                <w:rtl w:val="0"/>
              </w:rPr>
              <w:t xml:space="preserve"> = ’</w:t>
            </w:r>
          </w:p>
        </w:tc>
      </w:tr>
      <w:tr>
        <w:trPr>
          <w:cantSplit w:val="0"/>
          <w:tblHeader w:val="0"/>
        </w:trPr>
        <w:tc>
          <w:tcPr>
            <w:shd w:fill="ffffff" w:val="clear"/>
            <w:tcMar>
              <w:top w:w="0.0" w:type="dxa"/>
              <w:left w:w="0.0" w:type="dxa"/>
              <w:bottom w:w="0.0" w:type="dxa"/>
              <w:right w:w="0.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line="240" w:lineRule="auto"/>
              <w:ind w:left="14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ج</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j</w:t>
            </w:r>
          </w:p>
        </w:tc>
        <w:tc>
          <w:tcPr>
            <w:shd w:fill="ffffff" w:val="clear"/>
            <w:tcMar>
              <w:top w:w="0.0" w:type="dxa"/>
              <w:left w:w="0.0" w:type="dxa"/>
              <w:bottom w:w="0.0" w:type="dxa"/>
              <w:right w:w="0.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line="240" w:lineRule="auto"/>
              <w:ind w:left="104"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ز</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z</w:t>
            </w:r>
          </w:p>
        </w:tc>
        <w:tc>
          <w:tcPr>
            <w:shd w:fill="ffffff" w:val="clear"/>
            <w:tcMar>
              <w:top w:w="0.0" w:type="dxa"/>
              <w:left w:w="0.0" w:type="dxa"/>
              <w:bottom w:w="0.0" w:type="dxa"/>
              <w:right w:w="0.0" w:type="dxa"/>
            </w:tcMa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line="240" w:lineRule="auto"/>
              <w:ind w:left="111"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ظ</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zh</w:t>
            </w:r>
          </w:p>
        </w:tc>
        <w:tc>
          <w:tcPr>
            <w:shd w:fill="ffffff" w:val="clear"/>
            <w:tcMar>
              <w:top w:w="0.0" w:type="dxa"/>
              <w:left w:w="0.0" w:type="dxa"/>
              <w:bottom w:w="0.0" w:type="dxa"/>
              <w:right w:w="0.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line="240" w:lineRule="auto"/>
              <w:ind w:left="75"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ل</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l</w:t>
            </w:r>
          </w:p>
        </w:tc>
        <w:tc>
          <w:tcPr>
            <w:shd w:fill="ffffff" w:val="clear"/>
            <w:tcMar>
              <w:top w:w="0.0" w:type="dxa"/>
              <w:left w:w="0.0" w:type="dxa"/>
              <w:bottom w:w="0.0" w:type="dxa"/>
              <w:right w:w="0.0" w:type="dxa"/>
            </w:tcMa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line="240" w:lineRule="auto"/>
              <w:ind w:left="82"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ي</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ya</w:t>
            </w:r>
          </w:p>
        </w:tc>
      </w:tr>
      <w:tr>
        <w:trPr>
          <w:cantSplit w:val="0"/>
          <w:tblHeader w:val="0"/>
        </w:trPr>
        <w:tc>
          <w:tcPr>
            <w:shd w:fill="ffffff" w:val="clear"/>
            <w:tcMar>
              <w:top w:w="0.0" w:type="dxa"/>
              <w:left w:w="0.0" w:type="dxa"/>
              <w:bottom w:w="0.0" w:type="dxa"/>
              <w:right w:w="0.0" w:type="dxa"/>
            </w:tcMa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line="240" w:lineRule="auto"/>
              <w:ind w:left="142" w:firstLine="0"/>
              <w:rPr>
                <w:rFonts w:ascii="Arial" w:cs="Arial" w:eastAsia="Arial" w:hAnsi="Arial"/>
                <w:smallCaps w:val="0"/>
                <w:sz w:val="23"/>
                <w:szCs w:val="23"/>
                <w:u w:val="single"/>
              </w:rPr>
            </w:pPr>
            <w:r w:rsidDel="00000000" w:rsidR="00000000" w:rsidRPr="00000000">
              <w:rPr>
                <w:rFonts w:ascii="Arial" w:cs="Arial" w:eastAsia="Arial" w:hAnsi="Arial"/>
                <w:smallCaps w:val="0"/>
                <w:sz w:val="23"/>
                <w:szCs w:val="23"/>
                <w:rtl w:val="1"/>
              </w:rPr>
              <w:t xml:space="preserve">ح</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u w:val="single"/>
                <w:rtl w:val="0"/>
              </w:rPr>
              <w:t xml:space="preserve">h</w:t>
            </w:r>
          </w:p>
        </w:tc>
        <w:tc>
          <w:tcPr>
            <w:shd w:fill="ffffff" w:val="clear"/>
            <w:tcMar>
              <w:top w:w="0.0" w:type="dxa"/>
              <w:left w:w="0.0" w:type="dxa"/>
              <w:bottom w:w="0.0" w:type="dxa"/>
              <w:right w:w="0.0" w:type="dxa"/>
            </w:tcMar>
            <w:vAlign w:val="top"/>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line="240" w:lineRule="auto"/>
              <w:ind w:left="104"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س</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s</w:t>
            </w:r>
          </w:p>
        </w:tc>
        <w:tc>
          <w:tcPr>
            <w:shd w:fill="ffffff" w:val="clear"/>
            <w:tcMar>
              <w:top w:w="0.0" w:type="dxa"/>
              <w:left w:w="0.0" w:type="dxa"/>
              <w:bottom w:w="0.0" w:type="dxa"/>
              <w:right w:w="0.0" w:type="dxa"/>
            </w:tcMar>
            <w:vAlign w:val="top"/>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line="240" w:lineRule="auto"/>
              <w:ind w:left="111"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ع</w:t>
            </w:r>
            <w:r w:rsidDel="00000000" w:rsidR="00000000" w:rsidRPr="00000000">
              <w:rPr>
                <w:rFonts w:ascii="Arial" w:cs="Arial" w:eastAsia="Arial" w:hAnsi="Arial"/>
                <w:smallCaps w:val="0"/>
                <w:sz w:val="23"/>
                <w:szCs w:val="23"/>
                <w:rtl w:val="0"/>
              </w:rPr>
              <w:t xml:space="preserve">   = ‘</w:t>
            </w:r>
          </w:p>
        </w:tc>
        <w:tc>
          <w:tcPr>
            <w:shd w:fill="ffffff" w:val="clear"/>
            <w:tcMar>
              <w:top w:w="0.0" w:type="dxa"/>
              <w:left w:w="0.0" w:type="dxa"/>
              <w:bottom w:w="0.0" w:type="dxa"/>
              <w:right w:w="0.0" w:type="dxa"/>
            </w:tcMar>
            <w:vAlign w:val="top"/>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line="240" w:lineRule="auto"/>
              <w:ind w:left="75" w:firstLine="0"/>
              <w:rPr>
                <w:rFonts w:ascii="Arial" w:cs="Arial" w:eastAsia="Arial" w:hAnsi="Arial"/>
                <w:smallCaps w:val="0"/>
                <w:sz w:val="23"/>
                <w:szCs w:val="23"/>
              </w:rPr>
            </w:pPr>
            <w:r w:rsidDel="00000000" w:rsidR="00000000" w:rsidRPr="00000000">
              <w:rPr>
                <w:rFonts w:ascii="Arial" w:cs="Arial" w:eastAsia="Arial" w:hAnsi="Arial"/>
                <w:smallCaps w:val="0"/>
                <w:sz w:val="23"/>
                <w:szCs w:val="23"/>
                <w:rtl w:val="1"/>
              </w:rPr>
              <w:t xml:space="preserve">م</w:t>
            </w:r>
            <w:r w:rsidDel="00000000" w:rsidR="00000000" w:rsidRPr="00000000">
              <w:rPr>
                <w:rFonts w:ascii="Arial" w:cs="Arial" w:eastAsia="Arial" w:hAnsi="Arial"/>
                <w:smallCaps w:val="0"/>
                <w:sz w:val="23"/>
                <w:szCs w:val="23"/>
                <w:rtl w:val="0"/>
              </w:rPr>
              <w:t xml:space="preserve"> = </w:t>
            </w:r>
            <w:r w:rsidDel="00000000" w:rsidR="00000000" w:rsidRPr="00000000">
              <w:rPr>
                <w:rFonts w:ascii="Arial" w:cs="Arial" w:eastAsia="Arial" w:hAnsi="Arial"/>
                <w:smallCaps w:val="0"/>
                <w:sz w:val="23"/>
                <w:szCs w:val="23"/>
                <w:rtl w:val="0"/>
              </w:rPr>
              <w:t xml:space="preserve">m</w:t>
            </w:r>
          </w:p>
        </w:tc>
        <w:tc>
          <w:tcPr>
            <w:shd w:fill="ffffff" w:val="clear"/>
            <w:tcMar>
              <w:top w:w="0.0" w:type="dxa"/>
              <w:left w:w="0.0" w:type="dxa"/>
              <w:bottom w:w="0.0" w:type="dxa"/>
              <w:right w:w="0.0" w:type="dxa"/>
            </w:tcMar>
            <w:vAlign w:val="top"/>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smallCaps w:val="0"/>
                <w:sz w:val="23"/>
                <w:szCs w:val="23"/>
              </w:rPr>
            </w:pPr>
            <w:r w:rsidDel="00000000" w:rsidR="00000000" w:rsidRPr="00000000">
              <w:rPr>
                <w:rFonts w:ascii="Arial" w:cs="Arial" w:eastAsia="Arial" w:hAnsi="Arial"/>
                <w:smallCaps w:val="0"/>
                <w:sz w:val="23"/>
                <w:szCs w:val="23"/>
                <w:rtl w:val="0"/>
              </w:rPr>
              <w:t xml:space="preserve"> </w:t>
            </w:r>
          </w:p>
        </w:tc>
      </w:tr>
    </w:tb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85" w:line="240" w:lineRule="auto"/>
        <w:rPr>
          <w:rFonts w:ascii="Arial" w:cs="Arial" w:eastAsia="Arial" w:hAnsi="Arial"/>
          <w:i w:val="1"/>
          <w:iCs w:val="1"/>
          <w:smallCaps w:val="0"/>
          <w:sz w:val="23"/>
          <w:szCs w:val="23"/>
        </w:rPr>
      </w:pPr>
      <w:r w:rsidDel="00000000" w:rsidR="00000000" w:rsidRPr="00000000">
        <w:rPr>
          <w:rFonts w:ascii="Arial" w:cs="Arial" w:eastAsia="Arial" w:hAnsi="Arial"/>
          <w:smallCaps w:val="0"/>
          <w:sz w:val="19"/>
          <w:szCs w:val="19"/>
          <w:shd w:fill="auto" w:val="clear"/>
          <w:rtl w:val="0"/>
        </w:rPr>
        <w:t xml:space="preserve"> </w:t>
      </w:r>
      <w:r w:rsidDel="00000000" w:rsidR="00000000" w:rsidRPr="00000000">
        <w:rPr>
          <w:rFonts w:ascii="Arial" w:cs="Arial" w:eastAsia="Arial" w:hAnsi="Arial"/>
          <w:smallCaps w:val="0"/>
          <w:sz w:val="19"/>
          <w:szCs w:val="19"/>
          <w:rtl w:val="0"/>
        </w:rPr>
        <w:br w:type="textWrapping"/>
      </w:r>
      <w:r w:rsidDel="00000000" w:rsidR="00000000" w:rsidRPr="00000000">
        <w:rPr>
          <w:rFonts w:ascii="Arial" w:cs="Arial" w:eastAsia="Arial" w:hAnsi="Arial"/>
          <w:i w:val="1"/>
          <w:iCs w:val="1"/>
          <w:smallCaps w:val="0"/>
          <w:sz w:val="23"/>
          <w:szCs w:val="23"/>
          <w:rtl w:val="0"/>
        </w:rPr>
        <w:t xml:space="preserve">â </w:t>
      </w:r>
      <w:r w:rsidDel="00000000" w:rsidR="00000000" w:rsidRPr="00000000">
        <w:rPr>
          <w:rFonts w:ascii="Arial" w:cs="Arial" w:eastAsia="Arial" w:hAnsi="Arial"/>
          <w:smallCaps w:val="0"/>
          <w:sz w:val="23"/>
          <w:szCs w:val="23"/>
          <w:shd w:fill="auto" w:val="clear"/>
          <w:rtl w:val="0"/>
        </w:rPr>
        <w:t xml:space="preserve">= a – long vowel, such, </w:t>
      </w:r>
      <w:r w:rsidDel="00000000" w:rsidR="00000000" w:rsidRPr="00000000">
        <w:rPr>
          <w:rFonts w:ascii="Arial" w:cs="Arial" w:eastAsia="Arial" w:hAnsi="Arial"/>
          <w:i w:val="1"/>
          <w:iCs w:val="1"/>
          <w:smallCaps w:val="0"/>
          <w:sz w:val="23"/>
          <w:szCs w:val="23"/>
          <w:rtl w:val="0"/>
        </w:rPr>
        <w:t xml:space="preserve">al-islâmiyah</w:t>
      </w:r>
      <w:r w:rsidDel="00000000" w:rsidR="00000000" w:rsidRPr="00000000">
        <w:rPr>
          <w:rFonts w:ascii="Arial" w:cs="Arial" w:eastAsia="Arial" w:hAnsi="Arial"/>
          <w:smallCaps w:val="0"/>
          <w:sz w:val="23"/>
          <w:szCs w:val="23"/>
          <w:rtl w:val="0"/>
        </w:rPr>
        <w:br w:type="textWrapping"/>
      </w:r>
      <w:r w:rsidDel="00000000" w:rsidR="00000000" w:rsidRPr="00000000">
        <w:rPr>
          <w:rFonts w:ascii="Arial" w:cs="Arial" w:eastAsia="Arial" w:hAnsi="Arial"/>
          <w:i w:val="1"/>
          <w:iCs w:val="1"/>
          <w:smallCaps w:val="0"/>
          <w:sz w:val="23"/>
          <w:szCs w:val="23"/>
          <w:rtl w:val="0"/>
        </w:rPr>
        <w:t xml:space="preserve">î  = </w:t>
      </w:r>
      <w:r w:rsidDel="00000000" w:rsidR="00000000" w:rsidRPr="00000000">
        <w:rPr>
          <w:rFonts w:ascii="Arial" w:cs="Arial" w:eastAsia="Arial" w:hAnsi="Arial"/>
          <w:smallCaps w:val="0"/>
          <w:sz w:val="23"/>
          <w:szCs w:val="23"/>
          <w:shd w:fill="auto" w:val="clear"/>
          <w:rtl w:val="0"/>
        </w:rPr>
        <w:t xml:space="preserve">i – long vowel, such</w:t>
      </w:r>
      <w:r w:rsidDel="00000000" w:rsidR="00000000" w:rsidRPr="00000000">
        <w:rPr>
          <w:rFonts w:ascii="Arial" w:cs="Arial" w:eastAsia="Arial" w:hAnsi="Arial"/>
          <w:i w:val="1"/>
          <w:iCs w:val="1"/>
          <w:smallCaps w:val="0"/>
          <w:sz w:val="23"/>
          <w:szCs w:val="23"/>
          <w:rtl w:val="0"/>
        </w:rPr>
        <w:t xml:space="preserve">, al-‘aqîdah wa al-syarî‘ah</w:t>
      </w:r>
      <w:r w:rsidDel="00000000" w:rsidR="00000000" w:rsidRPr="00000000">
        <w:rPr>
          <w:rFonts w:ascii="Arial" w:cs="Arial" w:eastAsia="Arial" w:hAnsi="Arial"/>
          <w:smallCaps w:val="0"/>
          <w:sz w:val="23"/>
          <w:szCs w:val="23"/>
          <w:rtl w:val="0"/>
        </w:rPr>
        <w:br w:type="textWrapping"/>
      </w:r>
      <w:r w:rsidDel="00000000" w:rsidR="00000000" w:rsidRPr="00000000">
        <w:rPr>
          <w:rFonts w:ascii="Arial" w:cs="Arial" w:eastAsia="Arial" w:hAnsi="Arial"/>
          <w:i w:val="1"/>
          <w:iCs w:val="1"/>
          <w:smallCaps w:val="0"/>
          <w:sz w:val="23"/>
          <w:szCs w:val="23"/>
          <w:rtl w:val="0"/>
        </w:rPr>
        <w:t xml:space="preserve">û = </w:t>
      </w:r>
      <w:r w:rsidDel="00000000" w:rsidR="00000000" w:rsidRPr="00000000">
        <w:rPr>
          <w:rFonts w:ascii="Arial" w:cs="Arial" w:eastAsia="Arial" w:hAnsi="Arial"/>
          <w:smallCaps w:val="0"/>
          <w:sz w:val="23"/>
          <w:szCs w:val="23"/>
          <w:shd w:fill="auto" w:val="clear"/>
          <w:rtl w:val="0"/>
        </w:rPr>
        <w:t xml:space="preserve">u</w:t>
      </w:r>
      <w:r w:rsidDel="00000000" w:rsidR="00000000" w:rsidRPr="00000000">
        <w:rPr>
          <w:rFonts w:ascii="Arial" w:cs="Arial" w:eastAsia="Arial" w:hAnsi="Arial"/>
          <w:i w:val="1"/>
          <w:iCs w:val="1"/>
          <w:smallCaps w:val="0"/>
          <w:sz w:val="23"/>
          <w:szCs w:val="23"/>
          <w:rtl w:val="0"/>
        </w:rPr>
        <w:t xml:space="preserve"> </w:t>
      </w:r>
      <w:r w:rsidDel="00000000" w:rsidR="00000000" w:rsidRPr="00000000">
        <w:rPr>
          <w:rFonts w:ascii="Arial" w:cs="Arial" w:eastAsia="Arial" w:hAnsi="Arial"/>
          <w:smallCaps w:val="0"/>
          <w:sz w:val="23"/>
          <w:szCs w:val="23"/>
          <w:shd w:fill="auto" w:val="clear"/>
          <w:rtl w:val="0"/>
        </w:rPr>
        <w:t xml:space="preserve">– long vowel, such </w:t>
      </w:r>
      <w:r w:rsidDel="00000000" w:rsidR="00000000" w:rsidRPr="00000000">
        <w:rPr>
          <w:rFonts w:ascii="Arial" w:cs="Arial" w:eastAsia="Arial" w:hAnsi="Arial"/>
          <w:i w:val="1"/>
          <w:iCs w:val="1"/>
          <w:smallCaps w:val="0"/>
          <w:sz w:val="23"/>
          <w:szCs w:val="23"/>
          <w:rtl w:val="0"/>
        </w:rPr>
        <w:t xml:space="preserve">al-dustûr</w:t>
      </w:r>
    </w:p>
    <w:sectPr>
      <w:headerReference r:id="rId7" w:type="default"/>
      <w:footerReference r:id="rId8" w:type="default"/>
      <w:pgSz w:h="16840" w:w="11907" w:orient="portrait"/>
      <w:pgMar w:bottom="1701" w:top="1701" w:left="1701" w:right="17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LdQlxUmoWzpsxemjcILF59lnA==">CgMxLjAyCWlkLmdqZGd4czgBciExNnNEeGhXUGFkM0VvV203Ym1VdVlLVTJTSmMwVTBUeVk=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